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8E75AC" w:rsidP="008E75AC" w14:paraId="0D1BD573" w14:textId="77777777">
      <w:pPr>
        <w:tabs>
          <w:tab w:val="left" w:pos="4800"/>
        </w:tabs>
        <w:jc w:val="center"/>
        <w:rPr>
          <w:rFonts w:cs="Times New Roman"/>
          <w:b/>
          <w:bCs/>
          <w:color w:val="000000"/>
          <w:lang w:eastAsia="en-US"/>
        </w:rPr>
      </w:pPr>
    </w:p>
    <w:p w:rsidR="008E75AC" w:rsidP="008E75AC" w14:paraId="7FD8599E" w14:textId="77777777">
      <w:pPr>
        <w:tabs>
          <w:tab w:val="left" w:pos="4800"/>
        </w:tabs>
        <w:jc w:val="center"/>
        <w:rPr>
          <w:rFonts w:cs="Times New Roman"/>
          <w:b/>
          <w:bCs/>
          <w:color w:val="000000"/>
          <w:lang w:eastAsia="en-US"/>
        </w:rPr>
      </w:pPr>
      <w:r>
        <w:rPr>
          <w:rFonts w:cs="Times New Roman"/>
          <w:b/>
          <w:bCs/>
          <w:color w:val="000000"/>
          <w:lang w:eastAsia="en-US"/>
        </w:rPr>
        <w:t>OBRAZLOŽENJE</w:t>
      </w:r>
    </w:p>
    <w:p w:rsidR="008E75AC" w:rsidP="008E75AC" w14:paraId="29F2EF1F" w14:textId="77777777">
      <w:pPr>
        <w:tabs>
          <w:tab w:val="left" w:pos="4800"/>
        </w:tabs>
        <w:jc w:val="center"/>
        <w:rPr>
          <w:rFonts w:cs="Times New Roman"/>
          <w:b/>
          <w:bCs/>
          <w:color w:val="000000"/>
          <w:lang w:eastAsia="en-US"/>
        </w:rPr>
      </w:pPr>
    </w:p>
    <w:p w:rsidR="008E75AC" w:rsidP="008E75AC" w14:paraId="67CC4151" w14:textId="77777777">
      <w:pPr>
        <w:tabs>
          <w:tab w:val="left" w:pos="4800"/>
        </w:tabs>
        <w:jc w:val="both"/>
        <w:rPr>
          <w:rFonts w:cs="Times New Roman"/>
          <w:color w:val="000000"/>
          <w:lang w:eastAsia="en-US"/>
        </w:rPr>
      </w:pPr>
    </w:p>
    <w:p w:rsidR="008E75AC" w:rsidP="008E75AC" w14:paraId="21F29E17" w14:textId="77777777">
      <w:pPr>
        <w:tabs>
          <w:tab w:val="left" w:pos="851"/>
        </w:tabs>
        <w:jc w:val="both"/>
        <w:rPr>
          <w:rFonts w:cs="Times New Roman"/>
          <w:color w:val="000000"/>
          <w:sz w:val="22"/>
          <w:szCs w:val="22"/>
          <w:lang w:eastAsia="en-US"/>
        </w:rPr>
      </w:pPr>
      <w:r>
        <w:rPr>
          <w:rFonts w:cs="Times New Roman"/>
          <w:color w:val="000000"/>
          <w:sz w:val="22"/>
          <w:szCs w:val="22"/>
          <w:lang w:eastAsia="en-US"/>
        </w:rPr>
        <w:tab/>
        <w:t>Na temelju članka 7. stavka 1. Zakona o naseljima („Narodne novine“, br. 39/22, u daljnjem tekstu: Zakon) ime naselja, ulice i trga određuje odlukom predstavničko tijelo jedinice lokalne samouprave po prethodno pribavljenom mišljenju vijeća mjesnog odbora odnosno drugog oblika mjesne samouprave koji se nalazi na području na kojem se određuje ili mijenja ime naselja, ulice ili trga. Na temelju članka 7. stavka 3. Zakona imena naselja, ulica i trgova moraju biti usklađeni s prethodno pribavljenim mišljenjem Povjerenstva Vlade Republike Hrvatske za standardizaciju geografskih imena (dalje u tekstu: Povjerenstvo).</w:t>
      </w:r>
    </w:p>
    <w:p w:rsidR="008E75AC" w:rsidP="008E75AC" w14:paraId="73A78DC7" w14:textId="77777777">
      <w:pPr>
        <w:tabs>
          <w:tab w:val="left" w:pos="4800"/>
        </w:tabs>
        <w:jc w:val="both"/>
        <w:rPr>
          <w:rFonts w:cs="Times New Roman"/>
          <w:color w:val="000000"/>
          <w:sz w:val="22"/>
          <w:szCs w:val="22"/>
          <w:lang w:eastAsia="en-US"/>
        </w:rPr>
      </w:pPr>
    </w:p>
    <w:p w:rsidR="008E75AC" w:rsidP="008E75AC" w14:paraId="7DF6F8AF" w14:textId="77777777">
      <w:pPr>
        <w:tabs>
          <w:tab w:val="left" w:pos="851"/>
        </w:tabs>
        <w:jc w:val="both"/>
        <w:rPr>
          <w:rFonts w:cs="Times New Roman"/>
          <w:color w:val="000000"/>
          <w:sz w:val="22"/>
          <w:szCs w:val="22"/>
          <w:lang w:eastAsia="en-US"/>
        </w:rPr>
      </w:pPr>
      <w:r>
        <w:rPr>
          <w:rFonts w:cs="Times New Roman"/>
          <w:color w:val="000000"/>
          <w:sz w:val="22"/>
          <w:szCs w:val="22"/>
          <w:lang w:eastAsia="en-US"/>
        </w:rPr>
        <w:tab/>
        <w:t>Članak 6. stavak 1. Zakona propisuje da naselje, ulica i trg moraju imati ime. Članak 6. stavak 4. Zakona propisuje da se imena mogu odrediti i za druge javne površine u općoj uporabi kao što su aleja, avenija, cesta, obala, odvojak, park, perivoj, poljana, put, stube, šetalište i sl.</w:t>
      </w:r>
    </w:p>
    <w:p w:rsidR="008E75AC" w:rsidP="008E75AC" w14:paraId="06AF5946" w14:textId="77777777">
      <w:pPr>
        <w:tabs>
          <w:tab w:val="left" w:pos="851"/>
        </w:tabs>
        <w:jc w:val="both"/>
        <w:rPr>
          <w:rFonts w:cs="Times New Roman"/>
          <w:color w:val="000000"/>
          <w:sz w:val="22"/>
          <w:szCs w:val="22"/>
          <w:lang w:eastAsia="en-US"/>
        </w:rPr>
      </w:pPr>
    </w:p>
    <w:p w:rsidR="008E75AC" w:rsidP="008E75AC" w14:paraId="1000841C" w14:textId="77777777">
      <w:pPr>
        <w:tabs>
          <w:tab w:val="left" w:pos="851"/>
        </w:tabs>
        <w:jc w:val="both"/>
        <w:rPr>
          <w:rFonts w:cs="Times New Roman"/>
          <w:color w:val="000000"/>
          <w:sz w:val="22"/>
          <w:szCs w:val="22"/>
          <w:lang w:eastAsia="en-US"/>
        </w:rPr>
      </w:pPr>
      <w:r>
        <w:rPr>
          <w:rFonts w:cs="Times New Roman"/>
          <w:color w:val="000000"/>
          <w:sz w:val="22"/>
          <w:szCs w:val="22"/>
          <w:lang w:eastAsia="en-US"/>
        </w:rPr>
        <w:tab/>
        <w:t>Upravni odjel za izgradnju, održavanje i imovinsko-pravne poslove Grada Kaštela pokrenuo je postupak imenovanja uređene javne zelene površine - parka „Đardin“ u Kaštel Novom pošto se radi o izgrađenoj i uređenj komunalnoj infrastrukturi, kojom Grad Kaštela upravlja te je održava.</w:t>
      </w:r>
    </w:p>
    <w:p w:rsidR="008E75AC" w:rsidP="008E75AC" w14:paraId="7ED8EA0E" w14:textId="77777777">
      <w:pPr>
        <w:tabs>
          <w:tab w:val="left" w:pos="851"/>
        </w:tabs>
        <w:jc w:val="both"/>
        <w:rPr>
          <w:rFonts w:cs="Times New Roman"/>
          <w:color w:val="000000"/>
          <w:sz w:val="22"/>
          <w:szCs w:val="22"/>
          <w:lang w:eastAsia="en-US"/>
        </w:rPr>
      </w:pPr>
    </w:p>
    <w:p w:rsidR="008E75AC" w:rsidP="008E75AC" w14:paraId="62980AA7" w14:textId="77777777">
      <w:pPr>
        <w:tabs>
          <w:tab w:val="left" w:pos="993"/>
        </w:tabs>
        <w:jc w:val="both"/>
        <w:rPr>
          <w:rFonts w:cs="Times New Roman"/>
          <w:color w:val="000000"/>
          <w:sz w:val="22"/>
          <w:szCs w:val="22"/>
          <w:lang w:eastAsia="en-US"/>
        </w:rPr>
      </w:pPr>
      <w:r>
        <w:rPr>
          <w:rFonts w:cs="Times New Roman"/>
          <w:color w:val="000000"/>
          <w:sz w:val="22"/>
          <w:szCs w:val="22"/>
          <w:lang w:eastAsia="en-US"/>
        </w:rPr>
        <w:tab/>
        <w:t>Na temelju članka 7. stavka 1. Zakona ime naselja, ulice i trga određuje odlukom predstavničko tijelo jedinice lokalne samouprave po prethodno pribavljenom mišljenju vijeća mjesnog odbora odnosno drugog oblika mjesne samouprave koji se nalazi na području na kojem se određuje ili mijenja ime naselja, ulice ili trga. Vijeće Mjesnog odbora Kaštel Novi dalo je svoje mišljenje Zaključkom BROJ: 18/2-26, od 11.03.2026.g.</w:t>
      </w:r>
    </w:p>
    <w:p w:rsidR="008E75AC" w:rsidP="008E75AC" w14:paraId="7DDD9456" w14:textId="77777777">
      <w:pPr>
        <w:tabs>
          <w:tab w:val="left" w:pos="993"/>
        </w:tabs>
        <w:jc w:val="both"/>
        <w:rPr>
          <w:rFonts w:cs="Times New Roman"/>
          <w:color w:val="000000"/>
          <w:sz w:val="22"/>
          <w:szCs w:val="22"/>
          <w:lang w:eastAsia="en-US"/>
        </w:rPr>
      </w:pPr>
    </w:p>
    <w:p w:rsidR="008E75AC" w:rsidP="008E75AC" w14:paraId="3890A81F" w14:textId="77777777">
      <w:pPr>
        <w:tabs>
          <w:tab w:val="left" w:pos="993"/>
        </w:tabs>
        <w:jc w:val="both"/>
        <w:rPr>
          <w:rFonts w:cs="Times New Roman"/>
          <w:color w:val="000000"/>
          <w:sz w:val="22"/>
          <w:szCs w:val="22"/>
          <w:lang w:eastAsia="en-US"/>
        </w:rPr>
      </w:pPr>
      <w:r>
        <w:rPr>
          <w:rFonts w:cs="Times New Roman"/>
          <w:color w:val="000000"/>
          <w:sz w:val="22"/>
          <w:szCs w:val="22"/>
          <w:lang w:eastAsia="en-US"/>
        </w:rPr>
        <w:tab/>
        <w:t>Na temelju članka 7. stavka 3. Zakona zatraženo je prethodno mišljenje Povjerenstva za standardizaciju geografskih imena kako bi se utvrdio nacrt prijedloga akta o imenovanju parka „Đardin“. Na temelju članka 7. stavka 4. Povjerenstvo je dalo mišljenje KLASA: 937-02/26-01/12, URBROJ: 541-05-01-01/1-26-4, od 25. svibnja 2026., u kojem se navodi da je prijedlog imenovanja uređene javne zelene površine (parka) na području naselja Kaštel Novi u Gradu Kaštela u skladu s Preporukama za standardizaciju geografskih imena u Republici Hrvatskoj – imenovanje naselja, ulica, trgova i drugih javnih površina.</w:t>
      </w:r>
    </w:p>
    <w:p w:rsidR="008E75AC" w:rsidP="008E75AC" w14:paraId="208E70ED" w14:textId="77777777">
      <w:pPr>
        <w:tabs>
          <w:tab w:val="left" w:pos="4800"/>
        </w:tabs>
        <w:jc w:val="both"/>
        <w:rPr>
          <w:rFonts w:cs="Times New Roman"/>
          <w:color w:val="000000"/>
          <w:sz w:val="22"/>
          <w:szCs w:val="22"/>
          <w:lang w:eastAsia="en-US"/>
        </w:rPr>
      </w:pPr>
    </w:p>
    <w:p w:rsidR="008E75AC" w:rsidP="008E75AC" w14:paraId="138EE867" w14:textId="77777777">
      <w:pPr>
        <w:jc w:val="both"/>
      </w:pPr>
      <w:r>
        <w:rPr>
          <w:rFonts w:cs="Times New Roman"/>
          <w:color w:val="000000"/>
          <w:sz w:val="22"/>
          <w:szCs w:val="22"/>
          <w:lang w:eastAsia="en-US"/>
        </w:rPr>
        <w:tab/>
        <w:t>U skladu sa odredbama Zakona o pravu na pristup informacijama („Narodne Novine“, br. 25/13, 85/15 i 69/22) o Nacrtu prijedloga Odluke imenovanju uređene javne zelene površine – park „Đardin“ u Kaštel Novom provodi se javno savjetovanje u trajanju od 30 dana.</w:t>
      </w:r>
    </w:p>
    <w:p w:rsidR="00F3735A" w14:paraId="5317D795" w14:textId="77777777"/>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AC"/>
    <w:rsid w:val="00096168"/>
    <w:rsid w:val="002072AD"/>
    <w:rsid w:val="004876F9"/>
    <w:rsid w:val="004B6529"/>
    <w:rsid w:val="005F522D"/>
    <w:rsid w:val="00820D60"/>
    <w:rsid w:val="008E75AC"/>
    <w:rsid w:val="00AC37CF"/>
    <w:rsid w:val="00CD7E2A"/>
    <w:rsid w:val="00DD7B8C"/>
    <w:rsid w:val="00ED1AEF"/>
    <w:rsid w:val="00F3735A"/>
  </w:rsids>
  <m:mathPr>
    <m:mathFont m:val="Cambria Math"/>
  </m:mathPr>
  <w:themeFontLang w:val="hr-HR"/>
  <w:clrSchemeMapping w:bg1="light1" w:t1="dark1" w:bg2="light2" w:t2="dark2" w:accent1="accent1" w:accent2="accent2" w:accent3="accent3" w:accent4="accent4" w:accent5="accent5" w:accent6="accent6" w:hyperlink="hyperlink" w:followedHyperlink="followedHyperlink"/>
  <w14:docId w14:val="4A40E2E6"/>
  <w15:chartTrackingRefBased/>
  <w15:docId w15:val="{604A7E51-600B-43C3-B353-D915E48F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E75AC"/>
    <w:pPr>
      <w:widowControl w:val="0"/>
      <w:suppressAutoHyphens/>
      <w:spacing w:after="0" w:line="240" w:lineRule="auto"/>
    </w:pPr>
    <w:rPr>
      <w:rFonts w:ascii="Times New Roman" w:eastAsia="SimSun" w:hAnsi="Times New Roman" w:cs="Tahoma"/>
      <w:sz w:val="24"/>
      <w:szCs w:val="24"/>
      <w:lang w:eastAsia="zh-CN" w:bidi="hi-IN"/>
      <w14:ligatures w14:val="none"/>
    </w:rPr>
  </w:style>
  <w:style w:type="paragraph" w:styleId="Heading1">
    <w:name w:val="heading 1"/>
    <w:basedOn w:val="Normal"/>
    <w:next w:val="Normal"/>
    <w:link w:val="Heading1Char"/>
    <w:uiPriority w:val="9"/>
    <w:qFormat/>
    <w:rsid w:val="008E75AC"/>
    <w:pPr>
      <w:keepNext/>
      <w:keepLines/>
      <w:widowControl/>
      <w:suppressAutoHyphens w:val="0"/>
      <w:spacing w:before="360" w:after="80" w:line="259" w:lineRule="auto"/>
      <w:outlineLvl w:val="0"/>
    </w:pPr>
    <w:rPr>
      <w:rFonts w:asciiTheme="majorHAnsi" w:eastAsiaTheme="majorEastAsia" w:hAnsiTheme="majorHAnsi" w:cstheme="majorBidi"/>
      <w:color w:val="2F5496" w:themeColor="accent1" w:themeShade="BF"/>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8E75AC"/>
    <w:pPr>
      <w:keepNext/>
      <w:keepLines/>
      <w:widowControl/>
      <w:suppressAutoHyphens w:val="0"/>
      <w:spacing w:before="160" w:after="80" w:line="259" w:lineRule="auto"/>
      <w:outlineLvl w:val="1"/>
    </w:pPr>
    <w:rPr>
      <w:rFonts w:asciiTheme="majorHAnsi" w:eastAsiaTheme="majorEastAsia" w:hAnsiTheme="majorHAnsi" w:cstheme="majorBidi"/>
      <w:color w:val="2F5496" w:themeColor="accent1" w:themeShade="BF"/>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8E75AC"/>
    <w:pPr>
      <w:keepNext/>
      <w:keepLines/>
      <w:widowControl/>
      <w:suppressAutoHyphens w:val="0"/>
      <w:spacing w:before="160" w:after="80" w:line="259" w:lineRule="auto"/>
      <w:outlineLvl w:val="2"/>
    </w:pPr>
    <w:rPr>
      <w:rFonts w:asciiTheme="minorHAnsi" w:eastAsiaTheme="majorEastAsia" w:hAnsiTheme="minorHAnsi" w:cstheme="majorBidi"/>
      <w:color w:val="2F5496" w:themeColor="accent1" w:themeShade="BF"/>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8E75AC"/>
    <w:pPr>
      <w:keepNext/>
      <w:keepLines/>
      <w:widowControl/>
      <w:suppressAutoHyphens w:val="0"/>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8E75AC"/>
    <w:pPr>
      <w:keepNext/>
      <w:keepLines/>
      <w:widowControl/>
      <w:suppressAutoHyphens w:val="0"/>
      <w:spacing w:before="80" w:after="40" w:line="259" w:lineRule="auto"/>
      <w:outlineLvl w:val="4"/>
    </w:pPr>
    <w:rPr>
      <w:rFonts w:asciiTheme="minorHAnsi" w:eastAsiaTheme="majorEastAsia" w:hAnsiTheme="minorHAnsi" w:cstheme="majorBidi"/>
      <w:color w:val="2F5496" w:themeColor="accent1" w:themeShade="BF"/>
      <w:sz w:val="22"/>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8E75AC"/>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8E75AC"/>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sz w:val="22"/>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8E75AC"/>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sz w:val="22"/>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8E75AC"/>
    <w:pPr>
      <w:keepNext/>
      <w:keepLines/>
      <w:widowControl/>
      <w:suppressAutoHyphens w:val="0"/>
      <w:spacing w:line="259" w:lineRule="auto"/>
      <w:outlineLvl w:val="8"/>
    </w:pPr>
    <w:rPr>
      <w:rFonts w:asciiTheme="minorHAnsi" w:eastAsiaTheme="majorEastAsia" w:hAnsiTheme="minorHAnsi" w:cstheme="majorBidi"/>
      <w:color w:val="272727" w:themeColor="text1" w:themeTint="D8"/>
      <w:sz w:val="22"/>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5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75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75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75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75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7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5AC"/>
    <w:rPr>
      <w:rFonts w:eastAsiaTheme="majorEastAsia" w:cstheme="majorBidi"/>
      <w:color w:val="272727" w:themeColor="text1" w:themeTint="D8"/>
    </w:rPr>
  </w:style>
  <w:style w:type="paragraph" w:styleId="Title">
    <w:name w:val="Title"/>
    <w:basedOn w:val="Normal"/>
    <w:next w:val="Normal"/>
    <w:link w:val="TitleChar"/>
    <w:uiPriority w:val="10"/>
    <w:qFormat/>
    <w:rsid w:val="008E75AC"/>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8E7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5AC"/>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character" w:customStyle="1" w:styleId="SubtitleChar">
    <w:name w:val="Subtitle Char"/>
    <w:basedOn w:val="DefaultParagraphFont"/>
    <w:link w:val="Subtitle"/>
    <w:uiPriority w:val="11"/>
    <w:rsid w:val="008E7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5AC"/>
    <w:pPr>
      <w:widowControl/>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eastAsia="en-US" w:bidi="ar-SA"/>
      <w14:ligatures w14:val="standardContextual"/>
    </w:rPr>
  </w:style>
  <w:style w:type="character" w:customStyle="1" w:styleId="QuoteChar">
    <w:name w:val="Quote Char"/>
    <w:basedOn w:val="DefaultParagraphFont"/>
    <w:link w:val="Quote"/>
    <w:uiPriority w:val="29"/>
    <w:rsid w:val="008E75AC"/>
    <w:rPr>
      <w:i/>
      <w:iCs/>
      <w:color w:val="404040" w:themeColor="text1" w:themeTint="BF"/>
    </w:rPr>
  </w:style>
  <w:style w:type="paragraph" w:styleId="ListParagraph">
    <w:name w:val="List Paragraph"/>
    <w:basedOn w:val="Normal"/>
    <w:uiPriority w:val="34"/>
    <w:qFormat/>
    <w:rsid w:val="008E75AC"/>
    <w:pPr>
      <w:widowControl/>
      <w:suppressAutoHyphens w:val="0"/>
      <w:spacing w:after="160" w:line="259" w:lineRule="auto"/>
      <w:ind w:left="720"/>
      <w:contextualSpacing/>
    </w:pPr>
    <w:rPr>
      <w:rFonts w:asciiTheme="minorHAnsi" w:eastAsiaTheme="minorHAnsi" w:hAnsiTheme="minorHAnsi" w:cstheme="minorBidi"/>
      <w:sz w:val="22"/>
      <w:szCs w:val="22"/>
      <w:lang w:eastAsia="en-US" w:bidi="ar-SA"/>
      <w14:ligatures w14:val="standardContextual"/>
    </w:rPr>
  </w:style>
  <w:style w:type="character" w:styleId="IntenseEmphasis">
    <w:name w:val="Intense Emphasis"/>
    <w:basedOn w:val="DefaultParagraphFont"/>
    <w:uiPriority w:val="21"/>
    <w:qFormat/>
    <w:rsid w:val="008E75AC"/>
    <w:rPr>
      <w:i/>
      <w:iCs/>
      <w:color w:val="2F5496" w:themeColor="accent1" w:themeShade="BF"/>
    </w:rPr>
  </w:style>
  <w:style w:type="paragraph" w:styleId="IntenseQuote">
    <w:name w:val="Intense Quote"/>
    <w:basedOn w:val="Normal"/>
    <w:next w:val="Normal"/>
    <w:link w:val="IntenseQuoteChar"/>
    <w:uiPriority w:val="30"/>
    <w:qFormat/>
    <w:rsid w:val="008E75AC"/>
    <w:pPr>
      <w:widowControl/>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bidi="ar-SA"/>
      <w14:ligatures w14:val="standardContextual"/>
    </w:rPr>
  </w:style>
  <w:style w:type="character" w:customStyle="1" w:styleId="IntenseQuoteChar">
    <w:name w:val="Intense Quote Char"/>
    <w:basedOn w:val="DefaultParagraphFont"/>
    <w:link w:val="IntenseQuote"/>
    <w:uiPriority w:val="30"/>
    <w:rsid w:val="008E75AC"/>
    <w:rPr>
      <w:i/>
      <w:iCs/>
      <w:color w:val="2F5496" w:themeColor="accent1" w:themeShade="BF"/>
    </w:rPr>
  </w:style>
  <w:style w:type="character" w:styleId="IntenseReference">
    <w:name w:val="Intense Reference"/>
    <w:basedOn w:val="DefaultParagraphFont"/>
    <w:uiPriority w:val="32"/>
    <w:qFormat/>
    <w:rsid w:val="008E75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Kapov</dc:creator>
  <cp:lastModifiedBy>Petar Kapov</cp:lastModifiedBy>
  <cp:revision>1</cp:revision>
  <dcterms:created xsi:type="dcterms:W3CDTF">2026-06-10T07:53:00Z</dcterms:created>
  <dcterms:modified xsi:type="dcterms:W3CDTF">2026-06-10T07:54:00Z</dcterms:modified>
</cp:coreProperties>
</file>