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DD8" w:rsidRDefault="005F32A4">
      <w:pPr>
        <w:rPr>
          <w:b/>
        </w:rPr>
      </w:pPr>
      <w:r w:rsidRPr="005F32A4">
        <w:rPr>
          <w:b/>
        </w:rPr>
        <w:t>REGISTAR UGOVORA</w:t>
      </w:r>
    </w:p>
    <w:p w:rsidR="005F32A4" w:rsidRDefault="005F32A4">
      <w:pPr>
        <w:rPr>
          <w:b/>
        </w:rPr>
      </w:pPr>
    </w:p>
    <w:p w:rsidR="005F32A4" w:rsidRDefault="005F32A4">
      <w:r>
        <w:t xml:space="preserve">Sukladno članku 5. stavak 1. i članku 7. stavak 1. Pravilnika o planu nabave, registru ugovora, prethodnom savjetovanju i analizi tržišta u javnoj nabavi („Narodne novine“ broj 101/2017), </w:t>
      </w:r>
      <w:r w:rsidR="008C61C8">
        <w:t>Javna ustanova Športski objekti</w:t>
      </w:r>
      <w:bookmarkStart w:id="0" w:name="_GoBack"/>
      <w:bookmarkEnd w:id="0"/>
      <w:r>
        <w:t xml:space="preserve"> Kaštela je objavila Registar ugovora u Elektronički oglasnik javne nabave Republike Hrvatske koji je dostupan na sljedećem linku:</w:t>
      </w:r>
    </w:p>
    <w:p w:rsidR="005F32A4" w:rsidRDefault="008C61C8">
      <w:hyperlink r:id="rId4" w:history="1">
        <w:r w:rsidR="00E32ED5" w:rsidRPr="000A59B2">
          <w:rPr>
            <w:rStyle w:val="Hiperveza"/>
          </w:rPr>
          <w:t>https://eojn.nn.hr/Oglasnik/</w:t>
        </w:r>
      </w:hyperlink>
    </w:p>
    <w:p w:rsidR="00FF502E" w:rsidRDefault="00FF502E">
      <w:r>
        <w:br w:type="page"/>
      </w:r>
    </w:p>
    <w:p w:rsidR="00E32ED5" w:rsidRPr="005F32A4" w:rsidRDefault="00E32ED5"/>
    <w:sectPr w:rsidR="00E32ED5" w:rsidRPr="005F3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2A4"/>
    <w:rsid w:val="005F32A4"/>
    <w:rsid w:val="008C61C8"/>
    <w:rsid w:val="00BD2DD8"/>
    <w:rsid w:val="00E21B48"/>
    <w:rsid w:val="00E32ED5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5409F-42C8-4946-91F1-54BAE899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32E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ojn.nn.hr/Oglasnik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</dc:creator>
  <cp:keywords/>
  <dc:description/>
  <cp:lastModifiedBy>Vedrana</cp:lastModifiedBy>
  <cp:revision>5</cp:revision>
  <dcterms:created xsi:type="dcterms:W3CDTF">2018-04-10T08:09:00Z</dcterms:created>
  <dcterms:modified xsi:type="dcterms:W3CDTF">2018-04-10T11:03:00Z</dcterms:modified>
</cp:coreProperties>
</file>